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F4F59" w:rsidRPr="006F4F59" w:rsidRDefault="006F4F59" w:rsidP="006F4F59">
      <w:pPr>
        <w:shd w:val="clear" w:color="auto" w:fill="EAF1DD" w:themeFill="accent3" w:themeFillTint="33"/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36"/>
          <w:szCs w:val="36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C59119B" wp14:editId="10053E01">
            <wp:simplePos x="0" y="0"/>
            <wp:positionH relativeFrom="column">
              <wp:posOffset>-1905</wp:posOffset>
            </wp:positionH>
            <wp:positionV relativeFrom="paragraph">
              <wp:posOffset>630555</wp:posOffset>
            </wp:positionV>
            <wp:extent cx="6840220" cy="51301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F59">
        <w:rPr>
          <w:rFonts w:ascii="Times New Roman" w:eastAsia="Times New Roman" w:hAnsi="Times New Roman" w:cs="Times New Roman"/>
          <w:b/>
          <w:color w:val="2F3032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ЭКОЛОГИЧЕСКАЯ БЕЗОПАСНОСТЬ</w:t>
      </w:r>
    </w:p>
    <w:p w:rsidR="006F4F59" w:rsidRPr="006F4F59" w:rsidRDefault="006F4F59" w:rsidP="006F4F59">
      <w:pPr>
        <w:shd w:val="clear" w:color="auto" w:fill="EAF1DD" w:themeFill="accent3" w:themeFillTint="33"/>
        <w:tabs>
          <w:tab w:val="center" w:pos="5386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F4F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F4F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Экология - это наука о нашем общем доме, о нашей планете, о законах по которым мы должны жить.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Экологическая безопасность</w:t>
      </w: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защита от вредного действия загрязненной окружающей среды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какие экологические проблемы и их решение должен обратить внимание каждый житель планеты: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уничтожение редких растений, истребление диких животных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лесные пожары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гибель животных в результате загрязнения окружающей среды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загрязнение водоемов от отдыхающих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загрязнение воздуха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на</w:t>
      </w:r>
      <w:bookmarkStart w:id="0" w:name="_GoBack"/>
      <w:bookmarkEnd w:id="0"/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копление мусора, несвоевременный вывоз и переработка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отравление почвы (свалки, ядохимикаты)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уменьшение количества лесов на Земле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бесконтрольная заготовка древесины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выброс дыма заводами и фабриками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слив сточных вод заводами и фабриками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выброс выхлопных газов автомобилями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позвонить в экстренные службы: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112 - единый номер вызова экстренных оперативных служб для приема сообщений о пожарах и чрезвычайных ситуациях</w:t>
      </w:r>
    </w:p>
    <w:p w:rsidR="006F4F59" w:rsidRPr="006F4F59" w:rsidRDefault="006F4F59" w:rsidP="006F4F59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01 или 101 – пожарная часть</w:t>
      </w:r>
    </w:p>
    <w:p w:rsidR="006F4F59" w:rsidRPr="006F4F59" w:rsidRDefault="006F4F59" w:rsidP="006F4F59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или 102 – полиция</w:t>
      </w:r>
    </w:p>
    <w:p w:rsidR="006F4F59" w:rsidRPr="006F4F59" w:rsidRDefault="006F4F59" w:rsidP="006F4F59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или 103 – скорая медицинская помощь</w:t>
      </w:r>
    </w:p>
    <w:p w:rsidR="006F4F59" w:rsidRPr="006F4F59" w:rsidRDefault="006F4F59" w:rsidP="006F4F59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или 104 – газовая служба</w:t>
      </w:r>
    </w:p>
    <w:p w:rsidR="006F4F59" w:rsidRPr="006F4F59" w:rsidRDefault="006F4F59" w:rsidP="006F4F59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+74992544800 – Министерство природных ресурсов и экологии РФ</w:t>
      </w:r>
    </w:p>
    <w:p w:rsidR="006F4F59" w:rsidRPr="006F4F59" w:rsidRDefault="006F4F59" w:rsidP="006F4F59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+7 (4712) 33-13-38,+7 (4712) 33-09-32,+7 (930) 764-73-00</w:t>
      </w: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Комитет природных ресурсов и экологии Курской области</w:t>
      </w:r>
    </w:p>
    <w:p w:rsidR="006F4F59" w:rsidRPr="006F4F59" w:rsidRDefault="006F4F59" w:rsidP="006F4F59">
      <w:pPr>
        <w:shd w:val="clear" w:color="auto" w:fill="EAF1DD" w:themeFill="accent3" w:themeFillTint="33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Экологическая безопасность планеты зависит от каждого из нас. Береги природу и своё здоровье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Если каждый из нас будет следовать золотому правилу экологической этики: «Поступай по отношению к природе так, как ты хотел бы, чтобы поступали по отношению к тебе», на Земле исчезнет проблема экологической катастрофы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F4F5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ФЕДЕР</w:t>
        </w:r>
        <w:r w:rsidRPr="006F4F5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А</w:t>
        </w:r>
        <w:r w:rsidRPr="006F4F5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ЛЬНЫЙ ЗАКОН</w:t>
        </w:r>
        <w:r w:rsidRPr="006F4F5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 № 7-ФЗ от 10.01.2002 г «</w:t>
        </w:r>
        <w:r w:rsidRPr="006F4F59">
          <w:rPr>
            <w:rFonts w:ascii="Times New Roman" w:eastAsia="Times New Roman" w:hAnsi="Times New Roman" w:cs="Times New Roman"/>
            <w:b/>
            <w:bCs/>
            <w:color w:val="6781B8"/>
            <w:sz w:val="24"/>
            <w:szCs w:val="24"/>
            <w:lang w:eastAsia="ru-RU"/>
          </w:rPr>
          <w:t>ОБ ОХРАНЕ ОКРУЖАЮЩЕЙ СРЕДЫ»</w:t>
        </w:r>
      </w:hyperlink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F59" w:rsidRPr="006F4F59" w:rsidRDefault="006F4F59" w:rsidP="006F4F59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6F4F5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Правила экологического поведения</w:t>
        </w:r>
      </w:hyperlink>
    </w:p>
    <w:p w:rsidR="002A4D21" w:rsidRPr="006F4F59" w:rsidRDefault="002A4D21" w:rsidP="006F4F59">
      <w:pPr>
        <w:shd w:val="clear" w:color="auto" w:fill="EAF1DD" w:themeFill="accent3" w:themeFillTint="33"/>
        <w:rPr>
          <w:rFonts w:ascii="Times New Roman" w:hAnsi="Times New Roman" w:cs="Times New Roman"/>
        </w:rPr>
      </w:pPr>
    </w:p>
    <w:sectPr w:rsidR="002A4D21" w:rsidRPr="006F4F59" w:rsidSect="006F4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FEF"/>
    <w:multiLevelType w:val="hybridMultilevel"/>
    <w:tmpl w:val="8DAC77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5439F"/>
    <w:multiLevelType w:val="hybridMultilevel"/>
    <w:tmpl w:val="C7E89A30"/>
    <w:lvl w:ilvl="0" w:tplc="AE601AEA">
      <w:numFmt w:val="bullet"/>
      <w:lvlText w:val="·"/>
      <w:lvlJc w:val="left"/>
      <w:pPr>
        <w:ind w:left="984" w:hanging="6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59"/>
    <w:rsid w:val="002A4D21"/>
    <w:rsid w:val="006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-bes.ru/images/BEZOPASNOST/ECO/pravila%20ekologicheskoi%20bezopasnosty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r-bes.ru/images/BEZOPASNOST/ECO/federalnii%20zakon%20ot%20100120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2021-06-20T08:05:00Z</dcterms:created>
  <dcterms:modified xsi:type="dcterms:W3CDTF">2021-06-20T08:16:00Z</dcterms:modified>
</cp:coreProperties>
</file>